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E12A9C" w14:textId="77777777" w:rsidR="004C78D8" w:rsidRDefault="004C78D8" w:rsidP="004C78D8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5D110908" wp14:editId="71946C0B">
            <wp:extent cx="3800475" cy="2226310"/>
            <wp:effectExtent l="0" t="0" r="9525" b="2540"/>
            <wp:docPr id="7" name="Picture 7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/>
                    <pic:cNvPicPr>
                      <a:picLocks noGrp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C644F" w14:textId="29F4AF53" w:rsidR="004C78D8" w:rsidRDefault="004C78D8" w:rsidP="004C78D8">
      <w:pPr>
        <w:rPr>
          <w:rFonts w:cstheme="minorHAnsi"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bCs/>
          <w:sz w:val="24"/>
          <w:szCs w:val="24"/>
        </w:rPr>
        <w:t>Figure S2</w:t>
      </w:r>
      <w:r>
        <w:rPr>
          <w:rFonts w:cstheme="minorHAnsi"/>
          <w:sz w:val="24"/>
          <w:szCs w:val="24"/>
        </w:rPr>
        <w:t>. Exploration of the optimal number of genetic subpopulations (K) using Δ cross-validation error and standard error values in the barley germplasm collection. A solid red line denotes the choice of K=7 which represents the most likely number of subpopulations within the barley germplasm collection.</w:t>
      </w:r>
    </w:p>
    <w:p w14:paraId="4A628649" w14:textId="77777777" w:rsidR="005C4CC9" w:rsidRDefault="005C4CC9"/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59AB8A" w14:textId="77777777" w:rsidR="00073A09" w:rsidRDefault="00073A09" w:rsidP="004C78D8">
      <w:pPr>
        <w:spacing w:after="0" w:line="240" w:lineRule="auto"/>
      </w:pPr>
      <w:r>
        <w:separator/>
      </w:r>
    </w:p>
  </w:endnote>
  <w:endnote w:type="continuationSeparator" w:id="0">
    <w:p w14:paraId="42367C7D" w14:textId="77777777" w:rsidR="00073A09" w:rsidRDefault="00073A09" w:rsidP="004C7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B92DFE" w14:textId="77777777" w:rsidR="00073A09" w:rsidRDefault="00073A09" w:rsidP="004C78D8">
      <w:pPr>
        <w:spacing w:after="0" w:line="240" w:lineRule="auto"/>
      </w:pPr>
      <w:r>
        <w:separator/>
      </w:r>
    </w:p>
  </w:footnote>
  <w:footnote w:type="continuationSeparator" w:id="0">
    <w:p w14:paraId="02F5AEBC" w14:textId="77777777" w:rsidR="00073A09" w:rsidRDefault="00073A09" w:rsidP="004C78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C53"/>
    <w:rsid w:val="00073A09"/>
    <w:rsid w:val="00086F7C"/>
    <w:rsid w:val="004C78D8"/>
    <w:rsid w:val="005C4CC9"/>
    <w:rsid w:val="009F15EE"/>
    <w:rsid w:val="00C6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9A1C3A9"/>
  <w15:chartTrackingRefBased/>
  <w15:docId w15:val="{ED262F80-01BB-4AB4-8F9B-8BE42345B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78D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78D8"/>
  </w:style>
  <w:style w:type="paragraph" w:styleId="Footer">
    <w:name w:val="footer"/>
    <w:basedOn w:val="Normal"/>
    <w:link w:val="FooterChar"/>
    <w:uiPriority w:val="99"/>
    <w:unhideWhenUsed/>
    <w:rsid w:val="004C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7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Murdoch University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3</cp:revision>
  <dcterms:created xsi:type="dcterms:W3CDTF">2020-03-18T04:52:00Z</dcterms:created>
  <dcterms:modified xsi:type="dcterms:W3CDTF">2020-03-18T05:03:00Z</dcterms:modified>
</cp:coreProperties>
</file>